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Pr="0039526D" w:rsidRDefault="001F4C54" w:rsidP="001F4C54">
      <w:pPr>
        <w:spacing w:before="240"/>
        <w:jc w:val="center"/>
        <w:rPr>
          <w:bCs/>
        </w:rPr>
      </w:pPr>
      <w:r w:rsidRPr="0039526D">
        <w:rPr>
          <w:bCs/>
        </w:rPr>
        <w:t xml:space="preserve">от участник в обществена поръчка по чл. 187 от ЗОП с предмет: </w:t>
      </w:r>
    </w:p>
    <w:p w:rsidR="001F4C54" w:rsidRPr="001F049C" w:rsidRDefault="0039526D" w:rsidP="001F4C54">
      <w:pPr>
        <w:jc w:val="center"/>
        <w:rPr>
          <w:bCs/>
          <w:color w:val="FF0000"/>
        </w:rPr>
      </w:pPr>
      <w:r w:rsidRPr="0017322E">
        <w:rPr>
          <w:rFonts w:eastAsia="Times New Roman"/>
          <w:sz w:val="22"/>
          <w:szCs w:val="22"/>
        </w:rPr>
        <w:t xml:space="preserve">„Подмяна на външна дограма на жилищен блок, </w:t>
      </w:r>
      <w:r w:rsidRPr="0017322E">
        <w:rPr>
          <w:rFonts w:eastAsia="Times New Roman"/>
        </w:rPr>
        <w:t>част от недвижимото имущество</w:t>
      </w:r>
      <w:r w:rsidRPr="0017322E">
        <w:rPr>
          <w:rFonts w:eastAsia="Times New Roman"/>
          <w:sz w:val="22"/>
          <w:szCs w:val="22"/>
        </w:rPr>
        <w:t xml:space="preserve">, </w:t>
      </w:r>
      <w:r w:rsidRPr="0017322E">
        <w:rPr>
          <w:rFonts w:eastAsia="Times New Roman"/>
        </w:rPr>
        <w:t>собственост на Република България извън страната</w:t>
      </w:r>
      <w:r w:rsidRPr="0017322E">
        <w:rPr>
          <w:rFonts w:eastAsia="Times New Roman"/>
          <w:sz w:val="22"/>
          <w:szCs w:val="22"/>
        </w:rPr>
        <w:t xml:space="preserve">, </w:t>
      </w:r>
      <w:r w:rsidRPr="0017322E">
        <w:rPr>
          <w:rFonts w:eastAsia="Times New Roman"/>
        </w:rPr>
        <w:t>предоставено за управление на МВНР с адрес</w:t>
      </w:r>
      <w:r w:rsidRPr="0017322E">
        <w:rPr>
          <w:rFonts w:eastAsia="Times New Roman"/>
          <w:sz w:val="22"/>
          <w:szCs w:val="22"/>
        </w:rPr>
        <w:t>: 328 ИЙ</w:t>
      </w:r>
      <w:r w:rsidRPr="0017322E">
        <w:rPr>
          <w:rFonts w:eastAsia="Times New Roman"/>
        </w:rPr>
        <w:t>СТ 86-та улица, Ню Йорк</w:t>
      </w:r>
      <w:r w:rsidRPr="0017322E">
        <w:rPr>
          <w:rFonts w:eastAsia="Times New Roman"/>
          <w:sz w:val="22"/>
          <w:szCs w:val="22"/>
        </w:rPr>
        <w:t xml:space="preserve"> 10028 САЩ“</w:t>
      </w: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>престъпления против младежта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lastRenderedPageBreak/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Pr="0039526D" w:rsidRDefault="001F4C54" w:rsidP="001F4C54">
      <w:pPr>
        <w:spacing w:before="240"/>
        <w:jc w:val="center"/>
        <w:rPr>
          <w:bCs/>
        </w:rPr>
      </w:pPr>
      <w:r w:rsidRPr="0039526D">
        <w:rPr>
          <w:bCs/>
        </w:rPr>
        <w:t xml:space="preserve">от участник в обществена поръчка по чл. 187 от ЗОП с предмет: </w:t>
      </w:r>
    </w:p>
    <w:p w:rsidR="001F4C54" w:rsidRPr="000C5B8B" w:rsidRDefault="0039526D" w:rsidP="001F4C54">
      <w:pPr>
        <w:jc w:val="center"/>
        <w:rPr>
          <w:bCs/>
          <w:i/>
        </w:rPr>
      </w:pPr>
      <w:r w:rsidRPr="0017322E">
        <w:rPr>
          <w:rFonts w:eastAsia="Times New Roman"/>
          <w:sz w:val="22"/>
          <w:szCs w:val="22"/>
        </w:rPr>
        <w:t xml:space="preserve">„Подмяна на външна дограма на жилищен блок, </w:t>
      </w:r>
      <w:r w:rsidRPr="0017322E">
        <w:rPr>
          <w:rFonts w:eastAsia="Times New Roman"/>
        </w:rPr>
        <w:t>част от недвижимото имущество</w:t>
      </w:r>
      <w:r w:rsidRPr="0017322E">
        <w:rPr>
          <w:rFonts w:eastAsia="Times New Roman"/>
          <w:sz w:val="22"/>
          <w:szCs w:val="22"/>
        </w:rPr>
        <w:t xml:space="preserve">, </w:t>
      </w:r>
      <w:r w:rsidRPr="0017322E">
        <w:rPr>
          <w:rFonts w:eastAsia="Times New Roman"/>
        </w:rPr>
        <w:t>собственост на Република България извън страната</w:t>
      </w:r>
      <w:r w:rsidRPr="0017322E">
        <w:rPr>
          <w:rFonts w:eastAsia="Times New Roman"/>
          <w:sz w:val="22"/>
          <w:szCs w:val="22"/>
        </w:rPr>
        <w:t xml:space="preserve">, </w:t>
      </w:r>
      <w:r w:rsidRPr="0017322E">
        <w:rPr>
          <w:rFonts w:eastAsia="Times New Roman"/>
        </w:rPr>
        <w:t>предоставено за управление на МВНР с адрес</w:t>
      </w:r>
      <w:r w:rsidRPr="0017322E">
        <w:rPr>
          <w:rFonts w:eastAsia="Times New Roman"/>
          <w:sz w:val="22"/>
          <w:szCs w:val="22"/>
        </w:rPr>
        <w:t>: 328 ИЙ</w:t>
      </w:r>
      <w:r w:rsidRPr="0017322E">
        <w:rPr>
          <w:rFonts w:eastAsia="Times New Roman"/>
        </w:rPr>
        <w:t>СТ 86-та улица, Ню Йорк</w:t>
      </w:r>
      <w:r w:rsidRPr="0017322E">
        <w:rPr>
          <w:rFonts w:eastAsia="Times New Roman"/>
          <w:sz w:val="22"/>
          <w:szCs w:val="22"/>
        </w:rPr>
        <w:t xml:space="preserve"> 10028</w:t>
      </w:r>
      <w:bookmarkStart w:id="0" w:name="_GoBack"/>
      <w:bookmarkEnd w:id="0"/>
      <w:r w:rsidRPr="0017322E">
        <w:rPr>
          <w:rFonts w:eastAsia="Times New Roman"/>
          <w:sz w:val="22"/>
          <w:szCs w:val="22"/>
        </w:rPr>
        <w:t xml:space="preserve"> САЩ“</w:t>
      </w: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 xml:space="preserve">или аналогични задължения, установени с акт на </w:t>
      </w:r>
      <w:r w:rsidRPr="002F2388">
        <w:rPr>
          <w:lang w:eastAsia="en-US"/>
        </w:rPr>
        <w:lastRenderedPageBreak/>
        <w:t>компетентен орган, съгласно законодателството на д</w:t>
      </w:r>
      <w:r>
        <w:rPr>
          <w:lang w:eastAsia="en-US"/>
        </w:rPr>
        <w:t>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C54"/>
    <w:rsid w:val="001F049C"/>
    <w:rsid w:val="001F4C54"/>
    <w:rsid w:val="0039526D"/>
    <w:rsid w:val="009F79DB"/>
    <w:rsid w:val="00DA52A7"/>
    <w:rsid w:val="00F641BB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0B7AB-A610-43BC-BE3F-005B478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4328</Characters>
  <Application>Microsoft Office Word</Application>
  <DocSecurity>0</DocSecurity>
  <Lines>36</Lines>
  <Paragraphs>10</Paragraphs>
  <ScaleCrop>false</ScaleCrop>
  <Company>IT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8</cp:revision>
  <dcterms:created xsi:type="dcterms:W3CDTF">2017-11-30T15:02:00Z</dcterms:created>
  <dcterms:modified xsi:type="dcterms:W3CDTF">2018-10-11T07:15:00Z</dcterms:modified>
</cp:coreProperties>
</file>